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D52" w:rsidRDefault="00D01D52" w:rsidP="00D01D52">
      <w:pPr>
        <w:spacing w:before="100" w:beforeAutospacing="1" w:after="100" w:afterAutospacing="1" w:line="240" w:lineRule="auto"/>
      </w:pPr>
      <w:bookmarkStart w:id="0" w:name="_GoBack"/>
      <w:bookmarkEnd w:id="0"/>
      <w:r>
        <w:t>Hrobové miesta</w:t>
      </w:r>
    </w:p>
    <w:p w:rsidR="00D01D52" w:rsidRPr="00D01D52" w:rsidRDefault="00D01D52" w:rsidP="00D01D52">
      <w:pPr>
        <w:spacing w:before="100" w:beforeAutospacing="1" w:after="100" w:afterAutospacing="1" w:line="240" w:lineRule="auto"/>
      </w:pPr>
      <w:r w:rsidRPr="00D01D52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Nájom k hrobovému miestu</w:t>
      </w:r>
    </w:p>
    <w:p w:rsidR="00D01D52" w:rsidRPr="00D01D52" w:rsidRDefault="00D01D52" w:rsidP="00D01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01D52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D01D52" w:rsidRPr="00D01D52" w:rsidRDefault="00D01D52" w:rsidP="00D01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01D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Prevádzkovateľ  pohrebísk je </w:t>
      </w:r>
      <w:r w:rsidR="00CD58A1">
        <w:rPr>
          <w:rFonts w:ascii="Times New Roman" w:eastAsia="Times New Roman" w:hAnsi="Times New Roman" w:cs="Times New Roman"/>
          <w:sz w:val="24"/>
          <w:szCs w:val="24"/>
          <w:lang w:eastAsia="sk-SK"/>
        </w:rPr>
        <w:t>Obec Bielovce.</w:t>
      </w:r>
      <w:r w:rsidRPr="00D01D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Právo užívať hrobové miesto  vzniká uzatvorením nájomnej zmluvy medzi prevádzkovateľom a nájomcom hrobového miesta.</w:t>
      </w:r>
    </w:p>
    <w:p w:rsidR="00D01D52" w:rsidRPr="00D01D52" w:rsidRDefault="00D01D52" w:rsidP="00D01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01D52">
        <w:rPr>
          <w:rFonts w:ascii="Times New Roman" w:eastAsia="Times New Roman" w:hAnsi="Times New Roman" w:cs="Times New Roman"/>
          <w:sz w:val="24"/>
          <w:szCs w:val="24"/>
          <w:lang w:eastAsia="sk-SK"/>
        </w:rPr>
        <w:t>Pri úmrtí pôvodného nájomcu hrobového miesta má v zmysle § 21 ods. 4 zákona č. 131/2010 Z.z.  prednostné právo na uzavretie novej nájomnej zmluvy osoba blízka; ak je blízkych osôb viac, tá blízka osoba,  ktorá doručí písomnú žiadosť ako prvá, preukáže svoj status blízkej osoby k zomrelému nájomcovi rodným listom alebo čestným vyhlásením s úradne osvedčeným podpisom vyhlasujúc tento vzťah k zomrelému nájomcovi</w:t>
      </w:r>
    </w:p>
    <w:p w:rsidR="00D01D52" w:rsidRPr="00D01D52" w:rsidRDefault="00D01D52" w:rsidP="00D01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01D5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Prílohy/doklady:</w:t>
      </w:r>
      <w:r w:rsidRPr="00D01D52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</w:t>
      </w:r>
    </w:p>
    <w:p w:rsidR="00D01D52" w:rsidRPr="00D01D52" w:rsidRDefault="00D01D52" w:rsidP="00D01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01D52">
        <w:rPr>
          <w:rFonts w:ascii="Times New Roman" w:eastAsia="Times New Roman" w:hAnsi="Times New Roman" w:cs="Times New Roman"/>
          <w:sz w:val="24"/>
          <w:szCs w:val="24"/>
          <w:lang w:eastAsia="sk-SK"/>
        </w:rPr>
        <w:t>- Občiansky preukaz</w:t>
      </w:r>
    </w:p>
    <w:p w:rsidR="00D01D52" w:rsidRPr="00D01D52" w:rsidRDefault="00D01D52" w:rsidP="00D01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01D52">
        <w:rPr>
          <w:rFonts w:ascii="Times New Roman" w:eastAsia="Times New Roman" w:hAnsi="Times New Roman" w:cs="Times New Roman"/>
          <w:sz w:val="24"/>
          <w:szCs w:val="24"/>
          <w:lang w:eastAsia="sk-SK"/>
        </w:rPr>
        <w:t>- Rodný list / čestné vyhlásenie</w:t>
      </w:r>
    </w:p>
    <w:p w:rsidR="00D01D52" w:rsidRDefault="00D01D52" w:rsidP="00D01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01D52">
        <w:rPr>
          <w:rFonts w:ascii="Times New Roman" w:eastAsia="Times New Roman" w:hAnsi="Times New Roman" w:cs="Times New Roman"/>
          <w:sz w:val="24"/>
          <w:szCs w:val="24"/>
          <w:lang w:eastAsia="sk-SK"/>
        </w:rPr>
        <w:t>- Pôvodná zmluva o nájme hrobového miesta uzatvorená so zosnulým nájomcom alebo   doklad o úhrade  hrobového miesta</w:t>
      </w:r>
    </w:p>
    <w:p w:rsidR="00CD58A1" w:rsidRDefault="00CD58A1" w:rsidP="00D01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D58A1" w:rsidRPr="00D01D52" w:rsidRDefault="00CD58A1" w:rsidP="00D01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Tlačivo: nájomná zmluva na hrobové miesto</w:t>
      </w:r>
    </w:p>
    <w:p w:rsidR="00D01D52" w:rsidRDefault="00D01D52" w:rsidP="00D80604">
      <w:pPr>
        <w:spacing w:before="100" w:beforeAutospacing="1" w:after="100" w:afterAutospacing="1" w:line="240" w:lineRule="auto"/>
      </w:pPr>
    </w:p>
    <w:p w:rsidR="00D01D52" w:rsidRDefault="00D01D52" w:rsidP="00D80604">
      <w:pPr>
        <w:spacing w:before="100" w:beforeAutospacing="1" w:after="100" w:afterAutospacing="1" w:line="240" w:lineRule="auto"/>
      </w:pPr>
    </w:p>
    <w:sectPr w:rsidR="00D01D52" w:rsidSect="00D34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B1CB6"/>
    <w:multiLevelType w:val="multilevel"/>
    <w:tmpl w:val="60A4E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0E5172"/>
    <w:multiLevelType w:val="multilevel"/>
    <w:tmpl w:val="A95CD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1408C0"/>
    <w:multiLevelType w:val="multilevel"/>
    <w:tmpl w:val="BD6E9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6D0D5E"/>
    <w:multiLevelType w:val="multilevel"/>
    <w:tmpl w:val="095EA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225C46"/>
    <w:multiLevelType w:val="multilevel"/>
    <w:tmpl w:val="6E60D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7A69A6"/>
    <w:multiLevelType w:val="multilevel"/>
    <w:tmpl w:val="CACEB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3E361D"/>
    <w:multiLevelType w:val="multilevel"/>
    <w:tmpl w:val="84E24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39566C"/>
    <w:multiLevelType w:val="multilevel"/>
    <w:tmpl w:val="8CD44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4C16D1"/>
    <w:multiLevelType w:val="multilevel"/>
    <w:tmpl w:val="12C43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011E1B"/>
    <w:multiLevelType w:val="multilevel"/>
    <w:tmpl w:val="38F6B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9132BF"/>
    <w:multiLevelType w:val="multilevel"/>
    <w:tmpl w:val="F18C3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7358ED"/>
    <w:multiLevelType w:val="multilevel"/>
    <w:tmpl w:val="79B69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9"/>
  </w:num>
  <w:num w:numId="5">
    <w:abstractNumId w:val="4"/>
  </w:num>
  <w:num w:numId="6">
    <w:abstractNumId w:val="0"/>
  </w:num>
  <w:num w:numId="7">
    <w:abstractNumId w:val="8"/>
  </w:num>
  <w:num w:numId="8">
    <w:abstractNumId w:val="5"/>
  </w:num>
  <w:num w:numId="9">
    <w:abstractNumId w:val="10"/>
  </w:num>
  <w:num w:numId="10">
    <w:abstractNumId w:val="7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580"/>
    <w:rsid w:val="000B0E09"/>
    <w:rsid w:val="001F47B9"/>
    <w:rsid w:val="0045344A"/>
    <w:rsid w:val="0048072A"/>
    <w:rsid w:val="00613F49"/>
    <w:rsid w:val="00634D29"/>
    <w:rsid w:val="006650DD"/>
    <w:rsid w:val="006971E5"/>
    <w:rsid w:val="006A4F80"/>
    <w:rsid w:val="00834E49"/>
    <w:rsid w:val="00854533"/>
    <w:rsid w:val="00901DAB"/>
    <w:rsid w:val="009B5009"/>
    <w:rsid w:val="009D5411"/>
    <w:rsid w:val="009F29BD"/>
    <w:rsid w:val="00A3518B"/>
    <w:rsid w:val="00B507C6"/>
    <w:rsid w:val="00BC54DC"/>
    <w:rsid w:val="00BD7E92"/>
    <w:rsid w:val="00C32797"/>
    <w:rsid w:val="00CD58A1"/>
    <w:rsid w:val="00D01580"/>
    <w:rsid w:val="00D01D52"/>
    <w:rsid w:val="00D224CC"/>
    <w:rsid w:val="00D34D4A"/>
    <w:rsid w:val="00D43FAD"/>
    <w:rsid w:val="00D66C7C"/>
    <w:rsid w:val="00D80604"/>
    <w:rsid w:val="00E03F70"/>
    <w:rsid w:val="00F7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7CB0AA-245B-42E1-883E-C907FBD3E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34D4A"/>
  </w:style>
  <w:style w:type="paragraph" w:styleId="Nadpis2">
    <w:name w:val="heading 2"/>
    <w:basedOn w:val="Normlny"/>
    <w:link w:val="Nadpis2Char"/>
    <w:uiPriority w:val="9"/>
    <w:qFormat/>
    <w:rsid w:val="00834E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545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D01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D01580"/>
    <w:rPr>
      <w:color w:val="0000FF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834E49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Siln">
    <w:name w:val="Strong"/>
    <w:basedOn w:val="Predvolenpsmoodseku"/>
    <w:uiPriority w:val="22"/>
    <w:qFormat/>
    <w:rsid w:val="00834E49"/>
    <w:rPr>
      <w:b/>
      <w:bCs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5453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94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8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3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2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KÖVESDIOVÁ Priska</cp:lastModifiedBy>
  <cp:revision>4</cp:revision>
  <dcterms:created xsi:type="dcterms:W3CDTF">2022-08-08T13:07:00Z</dcterms:created>
  <dcterms:modified xsi:type="dcterms:W3CDTF">2022-08-08T13:11:00Z</dcterms:modified>
</cp:coreProperties>
</file>